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AA9" w:rsidRPr="004C2AA9" w:rsidRDefault="004C2AA9" w:rsidP="004C2AA9">
      <w:pPr>
        <w:spacing w:before="400" w:after="120" w:line="240" w:lineRule="auto"/>
        <w:outlineLvl w:val="0"/>
        <w:rPr>
          <w:rFonts w:ascii="Times New Roman" w:eastAsia="Times New Roman" w:hAnsi="Times New Roman" w:cs="Times New Roman"/>
          <w:b/>
          <w:bCs/>
          <w:kern w:val="36"/>
          <w:sz w:val="48"/>
          <w:szCs w:val="48"/>
          <w:lang w:eastAsia="tr-TR"/>
        </w:rPr>
      </w:pPr>
      <w:r w:rsidRPr="004C2AA9">
        <w:rPr>
          <w:rFonts w:ascii="Arial" w:eastAsia="Times New Roman" w:hAnsi="Arial" w:cs="Arial"/>
          <w:color w:val="000000"/>
          <w:kern w:val="36"/>
          <w:sz w:val="40"/>
          <w:szCs w:val="40"/>
          <w:lang w:eastAsia="tr-TR"/>
        </w:rPr>
        <w:t>MOBİL UYGULAMA GİZLİLİK BİLDİRİMİ</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lang w:eastAsia="tr-TR"/>
        </w:rPr>
        <w:t>Sürüm, 10</w:t>
      </w:r>
      <w:r w:rsidRPr="004C2AA9">
        <w:rPr>
          <w:rFonts w:ascii="Arial" w:eastAsia="Times New Roman" w:hAnsi="Arial" w:cs="Arial"/>
          <w:color w:val="000000"/>
          <w:lang w:eastAsia="tr-TR"/>
        </w:rPr>
        <w:t xml:space="preserve"> </w:t>
      </w:r>
      <w:r>
        <w:rPr>
          <w:rFonts w:ascii="Arial" w:eastAsia="Times New Roman" w:hAnsi="Arial" w:cs="Arial"/>
          <w:color w:val="000000"/>
          <w:lang w:eastAsia="tr-TR"/>
        </w:rPr>
        <w:t>Eylül 2018</w:t>
      </w:r>
      <w:bookmarkStart w:id="0" w:name="_GoBack"/>
      <w:bookmarkEnd w:id="0"/>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t xml:space="preserve"> </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t xml:space="preserve">Tüm Kullanıcılarımızın gizliliği bizim için çok önemlidir. Bir Uygulama Kullanıcısı olarak Hizmetimizi kullandığınızda, (Uygulama Yayıncısı olarak) Kişisel Verilerinizi işleriz. Bu Gizlilik Bildirimi, Kişisel Verilerinizi nasıl koruduğumuzu ve işleme koyduğumuzu açıklar. Dikkatlice okumanızı öneririz. </w:t>
      </w:r>
    </w:p>
    <w:p w:rsidR="004C2AA9" w:rsidRPr="004C2AA9" w:rsidRDefault="004C2AA9" w:rsidP="004C2AA9">
      <w:pPr>
        <w:spacing w:before="360" w:after="120" w:line="240" w:lineRule="auto"/>
        <w:outlineLvl w:val="1"/>
        <w:rPr>
          <w:rFonts w:ascii="Times New Roman" w:eastAsia="Times New Roman" w:hAnsi="Times New Roman" w:cs="Times New Roman"/>
          <w:b/>
          <w:bCs/>
          <w:sz w:val="36"/>
          <w:szCs w:val="36"/>
          <w:lang w:eastAsia="tr-TR"/>
        </w:rPr>
      </w:pPr>
      <w:r w:rsidRPr="004C2AA9">
        <w:rPr>
          <w:rFonts w:ascii="Arial" w:eastAsia="Times New Roman" w:hAnsi="Arial" w:cs="Arial"/>
          <w:color w:val="000000"/>
          <w:sz w:val="32"/>
          <w:szCs w:val="32"/>
          <w:lang w:eastAsia="tr-TR"/>
        </w:rPr>
        <w:t>1. Bu Gizlilik Bildiriminde ne belirtilmiştir?</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t xml:space="preserve"> </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t xml:space="preserve">Bu Gizlilik Bildirimindeki bölümler size aşağıdakiler hakkında bilgi verir: </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p>
    <w:p w:rsidR="004C2AA9" w:rsidRPr="004C2AA9" w:rsidRDefault="004C2AA9" w:rsidP="004C2AA9">
      <w:pPr>
        <w:numPr>
          <w:ilvl w:val="0"/>
          <w:numId w:val="1"/>
        </w:numPr>
        <w:spacing w:after="0" w:line="240" w:lineRule="auto"/>
        <w:textAlignment w:val="baseline"/>
        <w:rPr>
          <w:rFonts w:ascii="Arial" w:eastAsia="Times New Roman" w:hAnsi="Arial" w:cs="Arial"/>
          <w:color w:val="000000"/>
          <w:lang w:eastAsia="tr-TR"/>
        </w:rPr>
      </w:pPr>
      <w:r w:rsidRPr="004C2AA9">
        <w:rPr>
          <w:rFonts w:ascii="Arial" w:eastAsia="Times New Roman" w:hAnsi="Arial" w:cs="Arial"/>
          <w:color w:val="000000"/>
          <w:lang w:eastAsia="tr-TR"/>
        </w:rPr>
        <w:t>İşlenen Kişisel Verilerin türleri,</w:t>
      </w:r>
    </w:p>
    <w:p w:rsidR="004C2AA9" w:rsidRPr="004C2AA9" w:rsidRDefault="004C2AA9" w:rsidP="004C2AA9">
      <w:pPr>
        <w:numPr>
          <w:ilvl w:val="0"/>
          <w:numId w:val="1"/>
        </w:numPr>
        <w:spacing w:after="0" w:line="240" w:lineRule="auto"/>
        <w:textAlignment w:val="baseline"/>
        <w:rPr>
          <w:rFonts w:ascii="Arial" w:eastAsia="Times New Roman" w:hAnsi="Arial" w:cs="Arial"/>
          <w:color w:val="000000"/>
          <w:lang w:eastAsia="tr-TR"/>
        </w:rPr>
      </w:pPr>
      <w:r w:rsidRPr="004C2AA9">
        <w:rPr>
          <w:rFonts w:ascii="Arial" w:eastAsia="Times New Roman" w:hAnsi="Arial" w:cs="Arial"/>
          <w:color w:val="000000"/>
          <w:lang w:eastAsia="tr-TR"/>
        </w:rPr>
        <w:t xml:space="preserve">Kişisel Verilerin işlenme amaçları, </w:t>
      </w:r>
    </w:p>
    <w:p w:rsidR="004C2AA9" w:rsidRPr="004C2AA9" w:rsidRDefault="004C2AA9" w:rsidP="004C2AA9">
      <w:pPr>
        <w:numPr>
          <w:ilvl w:val="0"/>
          <w:numId w:val="1"/>
        </w:numPr>
        <w:spacing w:after="0" w:line="240" w:lineRule="auto"/>
        <w:textAlignment w:val="baseline"/>
        <w:rPr>
          <w:rFonts w:ascii="Arial" w:eastAsia="Times New Roman" w:hAnsi="Arial" w:cs="Arial"/>
          <w:color w:val="000000"/>
          <w:lang w:eastAsia="tr-TR"/>
        </w:rPr>
      </w:pPr>
      <w:r w:rsidRPr="004C2AA9">
        <w:rPr>
          <w:rFonts w:ascii="Arial" w:eastAsia="Times New Roman" w:hAnsi="Arial" w:cs="Arial"/>
          <w:color w:val="000000"/>
          <w:lang w:eastAsia="tr-TR"/>
        </w:rPr>
        <w:t>Kişisel Verilerin işlendiği yerler,</w:t>
      </w:r>
    </w:p>
    <w:p w:rsidR="004C2AA9" w:rsidRPr="004C2AA9" w:rsidRDefault="004C2AA9" w:rsidP="004C2AA9">
      <w:pPr>
        <w:numPr>
          <w:ilvl w:val="0"/>
          <w:numId w:val="1"/>
        </w:numPr>
        <w:spacing w:after="0" w:line="240" w:lineRule="auto"/>
        <w:textAlignment w:val="baseline"/>
        <w:rPr>
          <w:rFonts w:ascii="Arial" w:eastAsia="Times New Roman" w:hAnsi="Arial" w:cs="Arial"/>
          <w:color w:val="000000"/>
          <w:lang w:eastAsia="tr-TR"/>
        </w:rPr>
      </w:pPr>
      <w:r w:rsidRPr="004C2AA9">
        <w:rPr>
          <w:rFonts w:ascii="Arial" w:eastAsia="Times New Roman" w:hAnsi="Arial" w:cs="Arial"/>
          <w:color w:val="000000"/>
          <w:lang w:eastAsia="tr-TR"/>
        </w:rPr>
        <w:t>Kişisel Verileri korumak için uygulanan güvenlik önlemleri,</w:t>
      </w:r>
    </w:p>
    <w:p w:rsidR="004C2AA9" w:rsidRPr="004C2AA9" w:rsidRDefault="004C2AA9" w:rsidP="004C2AA9">
      <w:pPr>
        <w:numPr>
          <w:ilvl w:val="0"/>
          <w:numId w:val="1"/>
        </w:numPr>
        <w:spacing w:after="0" w:line="240" w:lineRule="auto"/>
        <w:textAlignment w:val="baseline"/>
        <w:rPr>
          <w:rFonts w:ascii="Arial" w:eastAsia="Times New Roman" w:hAnsi="Arial" w:cs="Arial"/>
          <w:color w:val="000000"/>
          <w:lang w:eastAsia="tr-TR"/>
        </w:rPr>
      </w:pPr>
      <w:r w:rsidRPr="004C2AA9">
        <w:rPr>
          <w:rFonts w:ascii="Arial" w:eastAsia="Times New Roman" w:hAnsi="Arial" w:cs="Arial"/>
          <w:color w:val="000000"/>
          <w:lang w:eastAsia="tr-TR"/>
        </w:rPr>
        <w:t>Üçüncü şahıslarla ilgili sorumluluk sınırları,</w:t>
      </w:r>
    </w:p>
    <w:p w:rsidR="004C2AA9" w:rsidRPr="004C2AA9" w:rsidRDefault="004C2AA9" w:rsidP="004C2AA9">
      <w:pPr>
        <w:numPr>
          <w:ilvl w:val="0"/>
          <w:numId w:val="1"/>
        </w:numPr>
        <w:spacing w:after="0" w:line="240" w:lineRule="auto"/>
        <w:textAlignment w:val="baseline"/>
        <w:rPr>
          <w:rFonts w:ascii="Arial" w:eastAsia="Times New Roman" w:hAnsi="Arial" w:cs="Arial"/>
          <w:color w:val="000000"/>
          <w:lang w:eastAsia="tr-TR"/>
        </w:rPr>
      </w:pPr>
      <w:r w:rsidRPr="004C2AA9">
        <w:rPr>
          <w:rFonts w:ascii="Arial" w:eastAsia="Times New Roman" w:hAnsi="Arial" w:cs="Arial"/>
          <w:color w:val="000000"/>
          <w:lang w:eastAsia="tr-TR"/>
        </w:rPr>
        <w:t>Kişisel Verilerinizi görüntüleme, değiştirme ve silme,</w:t>
      </w:r>
    </w:p>
    <w:p w:rsidR="004C2AA9" w:rsidRPr="004C2AA9" w:rsidRDefault="004C2AA9" w:rsidP="004C2AA9">
      <w:pPr>
        <w:numPr>
          <w:ilvl w:val="0"/>
          <w:numId w:val="1"/>
        </w:numPr>
        <w:spacing w:after="0" w:line="240" w:lineRule="auto"/>
        <w:textAlignment w:val="baseline"/>
        <w:rPr>
          <w:rFonts w:ascii="Arial" w:eastAsia="Times New Roman" w:hAnsi="Arial" w:cs="Arial"/>
          <w:color w:val="000000"/>
          <w:lang w:eastAsia="tr-TR"/>
        </w:rPr>
      </w:pPr>
      <w:r w:rsidRPr="004C2AA9">
        <w:rPr>
          <w:rFonts w:ascii="Arial" w:eastAsia="Times New Roman" w:hAnsi="Arial" w:cs="Arial"/>
          <w:color w:val="000000"/>
          <w:lang w:eastAsia="tr-TR"/>
        </w:rPr>
        <w:t xml:space="preserve">Bu Gizlilik Bildiriminde yapılan değişiklikler; </w:t>
      </w:r>
    </w:p>
    <w:p w:rsidR="004C2AA9" w:rsidRPr="004C2AA9" w:rsidRDefault="004C2AA9" w:rsidP="004C2AA9">
      <w:pPr>
        <w:numPr>
          <w:ilvl w:val="0"/>
          <w:numId w:val="1"/>
        </w:numPr>
        <w:spacing w:after="0" w:line="240" w:lineRule="auto"/>
        <w:textAlignment w:val="baseline"/>
        <w:rPr>
          <w:rFonts w:ascii="Arial" w:eastAsia="Times New Roman" w:hAnsi="Arial" w:cs="Arial"/>
          <w:color w:val="000000"/>
          <w:lang w:eastAsia="tr-TR"/>
        </w:rPr>
      </w:pPr>
      <w:r w:rsidRPr="004C2AA9">
        <w:rPr>
          <w:rFonts w:ascii="Arial" w:eastAsia="Times New Roman" w:hAnsi="Arial" w:cs="Arial"/>
          <w:color w:val="000000"/>
          <w:lang w:eastAsia="tr-TR"/>
        </w:rPr>
        <w:t xml:space="preserve">Sorunuz veya açıklamalarınız varsa ne yapacaksınız? </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p>
    <w:p w:rsidR="004C2AA9" w:rsidRPr="004C2AA9" w:rsidRDefault="004C2AA9" w:rsidP="004C2AA9">
      <w:pPr>
        <w:spacing w:before="360" w:after="120" w:line="240" w:lineRule="auto"/>
        <w:outlineLvl w:val="1"/>
        <w:rPr>
          <w:rFonts w:ascii="Times New Roman" w:eastAsia="Times New Roman" w:hAnsi="Times New Roman" w:cs="Times New Roman"/>
          <w:b/>
          <w:bCs/>
          <w:sz w:val="36"/>
          <w:szCs w:val="36"/>
          <w:lang w:eastAsia="tr-TR"/>
        </w:rPr>
      </w:pPr>
      <w:r w:rsidRPr="004C2AA9">
        <w:rPr>
          <w:rFonts w:ascii="Arial" w:eastAsia="Times New Roman" w:hAnsi="Arial" w:cs="Arial"/>
          <w:color w:val="000000"/>
          <w:sz w:val="32"/>
          <w:szCs w:val="32"/>
          <w:lang w:eastAsia="tr-TR"/>
        </w:rPr>
        <w:t>2. İşlenen Kişisel Verilerin türleri</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b/>
          <w:bCs/>
          <w:color w:val="000000"/>
          <w:lang w:eastAsia="tr-TR"/>
        </w:rPr>
        <w:t xml:space="preserve">A. Hizmetimiz tarafından kullanılan Kişisel Veriler </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t>Hizmetimizi geliştirmek için Anonim Verileri kullanırız. Bu bilgiler, Hizmet aracılığıyla kamuya açıklanmayacaktır.</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t xml:space="preserve"> </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b/>
          <w:bCs/>
          <w:color w:val="000000"/>
          <w:lang w:eastAsia="tr-TR"/>
        </w:rPr>
        <w:t xml:space="preserve">B. Otomatik olarak oluşturulan bilgiler </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t>Çoğu diğer web siteleri ve çevrimiçi hizmetler gibi, Uygulamayı nasıl kullandığınızla ilgili olarak otomatik olarak üretilen bilgileri toplar ve işleriz. Toplanan bilgiler, ip adresinizi ve / veya benzersiz cihaz kimliğinizi içerir.</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t xml:space="preserve"> </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t>Özellikle katılmayı seçerseniz, Uygulama, coğrafi konum bilgilerinizi toplayabilir. Her durumda, coğrafi konum bilginizin alınmasını mobil cihazınızın ayarlarından engelleyebilirsiniz.</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t xml:space="preserve"> </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t>Sosyal ağ hesabınızdan bilgi erişimi ve toplama izni vermeyi özellikle tercih ederseniz, sosyal ağ hesabınızdaki temel kişisel bilgileriniz (adınız ve e-posta adresiniz gibi) ve ayrıca sosyal ağ kullanıcı kimliği ( şifreniz değil ) ve Uygulama aracılığıyla paylaştığınız yayınlarla ilgili parametreler. Erişilebilen ve alınabilecek bilgileri kontrol etmek için hesabınızın gizlilik tercihlerini nasıl ayarlayabileceğiniz hakkında daha fazla bilgi için lütfen sosyal ağın gizlilik politikasına bakın.</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t>Bu, aynı zamanda, Uygulamayı nasıl kullandığınıza ilişkin otomatik olarak oluşturulmuş bilgilerle ilgili olarak gerçekleşir. Bu tür bilgiler, Uygulamanın nasıl kullanıldığını daha iyi anlamamıza ve bir kullanıcı olarak ihtiyacınıza uygun hizmet üretmemize yardımcı olur.</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lastRenderedPageBreak/>
        <w:t xml:space="preserve">Uygulama içindeki kullanıcı yetkilendirme özelliklerini etkinleştirirseniz, aşağıdaki ek bilgiler saklanır: </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p>
    <w:p w:rsidR="004C2AA9" w:rsidRPr="004C2AA9" w:rsidRDefault="004C2AA9" w:rsidP="004C2AA9">
      <w:pPr>
        <w:numPr>
          <w:ilvl w:val="0"/>
          <w:numId w:val="2"/>
        </w:numPr>
        <w:spacing w:after="0" w:line="240" w:lineRule="auto"/>
        <w:textAlignment w:val="baseline"/>
        <w:rPr>
          <w:rFonts w:ascii="Arial" w:eastAsia="Times New Roman" w:hAnsi="Arial" w:cs="Arial"/>
          <w:color w:val="000000"/>
          <w:lang w:eastAsia="tr-TR"/>
        </w:rPr>
      </w:pPr>
      <w:r w:rsidRPr="004C2AA9">
        <w:rPr>
          <w:rFonts w:ascii="Arial" w:eastAsia="Times New Roman" w:hAnsi="Arial" w:cs="Arial"/>
          <w:color w:val="000000"/>
          <w:lang w:eastAsia="tr-TR"/>
        </w:rPr>
        <w:t>İsim,</w:t>
      </w:r>
    </w:p>
    <w:p w:rsidR="004C2AA9" w:rsidRPr="004C2AA9" w:rsidRDefault="004C2AA9" w:rsidP="004C2AA9">
      <w:pPr>
        <w:numPr>
          <w:ilvl w:val="0"/>
          <w:numId w:val="2"/>
        </w:numPr>
        <w:spacing w:after="0" w:line="240" w:lineRule="auto"/>
        <w:textAlignment w:val="baseline"/>
        <w:rPr>
          <w:rFonts w:ascii="Arial" w:eastAsia="Times New Roman" w:hAnsi="Arial" w:cs="Arial"/>
          <w:color w:val="000000"/>
          <w:lang w:eastAsia="tr-TR"/>
        </w:rPr>
      </w:pPr>
      <w:r w:rsidRPr="004C2AA9">
        <w:rPr>
          <w:rFonts w:ascii="Arial" w:eastAsia="Times New Roman" w:hAnsi="Arial" w:cs="Arial"/>
          <w:color w:val="000000"/>
          <w:lang w:eastAsia="tr-TR"/>
        </w:rPr>
        <w:t>E-posta,</w:t>
      </w:r>
    </w:p>
    <w:p w:rsidR="004C2AA9" w:rsidRPr="004C2AA9" w:rsidRDefault="004C2AA9" w:rsidP="004C2AA9">
      <w:pPr>
        <w:numPr>
          <w:ilvl w:val="0"/>
          <w:numId w:val="2"/>
        </w:numPr>
        <w:spacing w:after="0" w:line="240" w:lineRule="auto"/>
        <w:textAlignment w:val="baseline"/>
        <w:rPr>
          <w:rFonts w:ascii="Arial" w:eastAsia="Times New Roman" w:hAnsi="Arial" w:cs="Arial"/>
          <w:color w:val="000000"/>
          <w:lang w:eastAsia="tr-TR"/>
        </w:rPr>
      </w:pPr>
      <w:r w:rsidRPr="004C2AA9">
        <w:rPr>
          <w:rFonts w:ascii="Arial" w:eastAsia="Times New Roman" w:hAnsi="Arial" w:cs="Arial"/>
          <w:color w:val="000000"/>
          <w:lang w:eastAsia="tr-TR"/>
        </w:rPr>
        <w:t>Telefon numarası (isteğe bağlı);</w:t>
      </w:r>
    </w:p>
    <w:p w:rsidR="004C2AA9" w:rsidRPr="004C2AA9" w:rsidRDefault="004C2AA9" w:rsidP="004C2AA9">
      <w:pPr>
        <w:numPr>
          <w:ilvl w:val="0"/>
          <w:numId w:val="2"/>
        </w:numPr>
        <w:spacing w:after="0" w:line="240" w:lineRule="auto"/>
        <w:textAlignment w:val="baseline"/>
        <w:rPr>
          <w:rFonts w:ascii="Arial" w:eastAsia="Times New Roman" w:hAnsi="Arial" w:cs="Arial"/>
          <w:color w:val="000000"/>
          <w:lang w:eastAsia="tr-TR"/>
        </w:rPr>
      </w:pPr>
      <w:r w:rsidRPr="004C2AA9">
        <w:rPr>
          <w:rFonts w:ascii="Arial" w:eastAsia="Times New Roman" w:hAnsi="Arial" w:cs="Arial"/>
          <w:color w:val="000000"/>
          <w:lang w:eastAsia="tr-TR"/>
        </w:rPr>
        <w:t>Facebook, Twitter, Google+ veya LinkedIn gibi harici bir sağlayıcı tarafından gönderilen ek profil bilgileri.</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t xml:space="preserve"> </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t xml:space="preserve">Uygulama sahibine, uygulamanın kullanımı hakkında bilgi vermek için aşağıdaki (bilinmeyen) bilgileri de topluyoruz: </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t>• Uygulamayı açtığınız an,</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t>• Uygulamanın içinde açtığınız ekranlar ve bu ekranlarda harcadığınız süre,</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t>• Uygulamadan ayrıldığınız an.</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t xml:space="preserve"> </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t>Not: kullanıcı yetkilendirme özellikleri etkinleştirilmişse, giriş yaptığınızda anonim bilgileri sizin bilgilerinizle ilişkilendirebiliriz.</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b/>
          <w:bCs/>
          <w:color w:val="000000"/>
          <w:lang w:eastAsia="tr-TR"/>
        </w:rPr>
        <w:t xml:space="preserve">C. Belirli Bilgiler </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t>Size sadakat kartı, haber bültenleri, reklamcılık gibi bazı etkinliklerle başvurmanız istenebilir; bu durumda bazı kişisel bilgiler istenir. Bu bilgiler, hizmetimizin (üçüncü şahıslar dahil) veritabanında saklanır ve bizimle paylaşılacaktır.</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t xml:space="preserve"> </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t>Uygulamadaki fotoğraflar da dahil olmak üzere Veri yüklediğinizde, bu paylaşılacak ve uygulamanın diğer tüm kullanıcıları tarafından görülebilecektir.</w:t>
      </w:r>
    </w:p>
    <w:p w:rsidR="004C2AA9" w:rsidRPr="004C2AA9" w:rsidRDefault="004C2AA9" w:rsidP="004C2AA9">
      <w:pPr>
        <w:spacing w:before="360" w:after="120" w:line="240" w:lineRule="auto"/>
        <w:outlineLvl w:val="1"/>
        <w:rPr>
          <w:rFonts w:ascii="Times New Roman" w:eastAsia="Times New Roman" w:hAnsi="Times New Roman" w:cs="Times New Roman"/>
          <w:b/>
          <w:bCs/>
          <w:sz w:val="36"/>
          <w:szCs w:val="36"/>
          <w:lang w:eastAsia="tr-TR"/>
        </w:rPr>
      </w:pPr>
      <w:r w:rsidRPr="004C2AA9">
        <w:rPr>
          <w:rFonts w:ascii="Arial" w:eastAsia="Times New Roman" w:hAnsi="Arial" w:cs="Arial"/>
          <w:color w:val="000000"/>
          <w:sz w:val="32"/>
          <w:szCs w:val="32"/>
          <w:lang w:eastAsia="tr-TR"/>
        </w:rPr>
        <w:t>3. Kişisel Verilerin işlenme amaçları</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t xml:space="preserve"> </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b/>
          <w:bCs/>
          <w:color w:val="000000"/>
          <w:lang w:eastAsia="tr-TR"/>
        </w:rPr>
        <w:t xml:space="preserve">A. Amaçlar </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t>Taraflar Kişisel Verileri aşağıdaki amaçlarla işlemektedir:</w:t>
      </w:r>
      <w:r w:rsidRPr="004C2AA9">
        <w:rPr>
          <w:rFonts w:ascii="Arial" w:eastAsia="Times New Roman" w:hAnsi="Arial" w:cs="Arial"/>
          <w:b/>
          <w:bCs/>
          <w:color w:val="000000"/>
          <w:lang w:eastAsia="tr-TR"/>
        </w:rPr>
        <w:t xml:space="preserve"> </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p>
    <w:p w:rsidR="004C2AA9" w:rsidRPr="004C2AA9" w:rsidRDefault="004C2AA9" w:rsidP="004C2AA9">
      <w:pPr>
        <w:numPr>
          <w:ilvl w:val="0"/>
          <w:numId w:val="3"/>
        </w:numPr>
        <w:spacing w:after="0" w:line="240" w:lineRule="auto"/>
        <w:textAlignment w:val="baseline"/>
        <w:rPr>
          <w:rFonts w:ascii="Arial" w:eastAsia="Times New Roman" w:hAnsi="Arial" w:cs="Arial"/>
          <w:color w:val="000000"/>
          <w:lang w:eastAsia="tr-TR"/>
        </w:rPr>
      </w:pPr>
      <w:r w:rsidRPr="004C2AA9">
        <w:rPr>
          <w:rFonts w:ascii="Arial" w:eastAsia="Times New Roman" w:hAnsi="Arial" w:cs="Arial"/>
          <w:color w:val="000000"/>
          <w:lang w:eastAsia="tr-TR"/>
        </w:rPr>
        <w:t>Hizmeti kullanabilmenizi sağlamak için,</w:t>
      </w:r>
    </w:p>
    <w:p w:rsidR="004C2AA9" w:rsidRPr="004C2AA9" w:rsidRDefault="004C2AA9" w:rsidP="004C2AA9">
      <w:pPr>
        <w:numPr>
          <w:ilvl w:val="0"/>
          <w:numId w:val="3"/>
        </w:numPr>
        <w:spacing w:after="0" w:line="240" w:lineRule="auto"/>
        <w:textAlignment w:val="baseline"/>
        <w:rPr>
          <w:rFonts w:ascii="Arial" w:eastAsia="Times New Roman" w:hAnsi="Arial" w:cs="Arial"/>
          <w:color w:val="000000"/>
          <w:lang w:eastAsia="tr-TR"/>
        </w:rPr>
      </w:pPr>
      <w:r w:rsidRPr="004C2AA9">
        <w:rPr>
          <w:rFonts w:ascii="Arial" w:eastAsia="Times New Roman" w:hAnsi="Arial" w:cs="Arial"/>
          <w:color w:val="000000"/>
          <w:lang w:eastAsia="tr-TR"/>
        </w:rPr>
        <w:t>Hizmetimizle ilgili bilgileri güncel tutmak için,</w:t>
      </w:r>
    </w:p>
    <w:p w:rsidR="004C2AA9" w:rsidRPr="004C2AA9" w:rsidRDefault="004C2AA9" w:rsidP="004C2AA9">
      <w:pPr>
        <w:numPr>
          <w:ilvl w:val="0"/>
          <w:numId w:val="3"/>
        </w:numPr>
        <w:spacing w:after="0" w:line="240" w:lineRule="auto"/>
        <w:textAlignment w:val="baseline"/>
        <w:rPr>
          <w:rFonts w:ascii="Arial" w:eastAsia="Times New Roman" w:hAnsi="Arial" w:cs="Arial"/>
          <w:color w:val="000000"/>
          <w:lang w:eastAsia="tr-TR"/>
        </w:rPr>
      </w:pPr>
      <w:r w:rsidRPr="004C2AA9">
        <w:rPr>
          <w:rFonts w:ascii="Arial" w:eastAsia="Times New Roman" w:hAnsi="Arial" w:cs="Arial"/>
          <w:color w:val="000000"/>
          <w:lang w:eastAsia="tr-TR"/>
        </w:rPr>
        <w:t>Hizmetin iyileştirilmesi ve / veya özelleştirilmesi için,</w:t>
      </w:r>
    </w:p>
    <w:p w:rsidR="004C2AA9" w:rsidRPr="004C2AA9" w:rsidRDefault="004C2AA9" w:rsidP="004C2AA9">
      <w:pPr>
        <w:numPr>
          <w:ilvl w:val="0"/>
          <w:numId w:val="3"/>
        </w:numPr>
        <w:spacing w:after="0" w:line="240" w:lineRule="auto"/>
        <w:textAlignment w:val="baseline"/>
        <w:rPr>
          <w:rFonts w:ascii="Arial" w:eastAsia="Times New Roman" w:hAnsi="Arial" w:cs="Arial"/>
          <w:color w:val="000000"/>
          <w:lang w:eastAsia="tr-TR"/>
        </w:rPr>
      </w:pPr>
      <w:r w:rsidRPr="004C2AA9">
        <w:rPr>
          <w:rFonts w:ascii="Arial" w:eastAsia="Times New Roman" w:hAnsi="Arial" w:cs="Arial"/>
          <w:color w:val="000000"/>
          <w:lang w:eastAsia="tr-TR"/>
        </w:rPr>
        <w:t>Sizi tanımlamak / veya Hizmeti özelleştirmek için,</w:t>
      </w:r>
    </w:p>
    <w:p w:rsidR="004C2AA9" w:rsidRPr="004C2AA9" w:rsidRDefault="004C2AA9" w:rsidP="004C2AA9">
      <w:pPr>
        <w:numPr>
          <w:ilvl w:val="0"/>
          <w:numId w:val="3"/>
        </w:numPr>
        <w:spacing w:after="0" w:line="240" w:lineRule="auto"/>
        <w:textAlignment w:val="baseline"/>
        <w:rPr>
          <w:rFonts w:ascii="Arial" w:eastAsia="Times New Roman" w:hAnsi="Arial" w:cs="Arial"/>
          <w:color w:val="000000"/>
          <w:lang w:eastAsia="tr-TR"/>
        </w:rPr>
      </w:pPr>
      <w:r w:rsidRPr="004C2AA9">
        <w:rPr>
          <w:rFonts w:ascii="Arial" w:eastAsia="Times New Roman" w:hAnsi="Arial" w:cs="Arial"/>
          <w:color w:val="000000"/>
          <w:lang w:eastAsia="tr-TR"/>
        </w:rPr>
        <w:t>Sizi tanımak ve dolandırıcılığı önlemek için,</w:t>
      </w:r>
    </w:p>
    <w:p w:rsidR="004C2AA9" w:rsidRPr="004C2AA9" w:rsidRDefault="004C2AA9" w:rsidP="004C2AA9">
      <w:pPr>
        <w:numPr>
          <w:ilvl w:val="0"/>
          <w:numId w:val="3"/>
        </w:numPr>
        <w:spacing w:after="0" w:line="240" w:lineRule="auto"/>
        <w:textAlignment w:val="baseline"/>
        <w:rPr>
          <w:rFonts w:ascii="Arial" w:eastAsia="Times New Roman" w:hAnsi="Arial" w:cs="Arial"/>
          <w:color w:val="000000"/>
          <w:lang w:eastAsia="tr-TR"/>
        </w:rPr>
      </w:pPr>
      <w:r w:rsidRPr="004C2AA9">
        <w:rPr>
          <w:rFonts w:ascii="Arial" w:eastAsia="Times New Roman" w:hAnsi="Arial" w:cs="Arial"/>
          <w:color w:val="000000"/>
          <w:lang w:eastAsia="tr-TR"/>
        </w:rPr>
        <w:t>Destek sağlamak için,</w:t>
      </w:r>
    </w:p>
    <w:p w:rsidR="004C2AA9" w:rsidRPr="004C2AA9" w:rsidRDefault="004C2AA9" w:rsidP="004C2AA9">
      <w:pPr>
        <w:numPr>
          <w:ilvl w:val="0"/>
          <w:numId w:val="3"/>
        </w:numPr>
        <w:spacing w:after="0" w:line="240" w:lineRule="auto"/>
        <w:textAlignment w:val="baseline"/>
        <w:rPr>
          <w:rFonts w:ascii="Arial" w:eastAsia="Times New Roman" w:hAnsi="Arial" w:cs="Arial"/>
          <w:color w:val="000000"/>
          <w:lang w:eastAsia="tr-TR"/>
        </w:rPr>
      </w:pPr>
      <w:r w:rsidRPr="004C2AA9">
        <w:rPr>
          <w:rFonts w:ascii="Arial" w:eastAsia="Times New Roman" w:hAnsi="Arial" w:cs="Arial"/>
          <w:color w:val="000000"/>
          <w:lang w:eastAsia="tr-TR"/>
        </w:rPr>
        <w:t>Kişisel Verilerinizi, bizden bunu talep ettiğiniz takdirde veya yasal olarak yükümlü olduğumuz durumlarda, üçüncü şahıslara iletmek.</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t xml:space="preserve">   </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t xml:space="preserve"> </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b/>
          <w:bCs/>
          <w:color w:val="000000"/>
          <w:lang w:eastAsia="tr-TR"/>
        </w:rPr>
        <w:t>B. Kişisel Verilerin üçüncü şahıslara iletilmesi</w:t>
      </w:r>
      <w:r w:rsidRPr="004C2AA9">
        <w:rPr>
          <w:rFonts w:ascii="Arial" w:eastAsia="Times New Roman" w:hAnsi="Arial" w:cs="Arial"/>
          <w:color w:val="000000"/>
          <w:lang w:eastAsia="tr-TR"/>
        </w:rPr>
        <w:t xml:space="preserve"> </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t xml:space="preserve">Sizden önceden izin alınmaksızın Kişisel Verilerinizi üçüncü şahıslara satmamaktayız, satmıyor veya kiralamıyoruz. Bununla birlikte, Ücretli Hizmetlerle ilgili ödeme sağlayıcıları aracılığıyla ödeme yapmak gibi Kişisel Verilerinizi size sağlama veya talimatları yerine getirmeniz açısından şart olduğu durumlarda, Kişisel Verilerinizi üçüncü taraflara sağlayabiliriz. </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t xml:space="preserve">Uygun olduğunu düşündüğümüz şekilde Hizmet'in bu tür amaçlar için üçüncü taraflara kullanımı hakkında "toplu anonim veriler" sağlayabiliriz. "Toplam anonim veriler", size geri gönderilemeyen ve bu nedenle Kişisel Veriler olarak sayılmayan verilerdir. Örneğin, </w:t>
      </w:r>
      <w:r w:rsidRPr="004C2AA9">
        <w:rPr>
          <w:rFonts w:ascii="Arial" w:eastAsia="Times New Roman" w:hAnsi="Arial" w:cs="Arial"/>
          <w:color w:val="000000"/>
          <w:lang w:eastAsia="tr-TR"/>
        </w:rPr>
        <w:lastRenderedPageBreak/>
        <w:t>Kullanıcıların Hizmeti nasıl kullandığını daha iyi anlamak için toplu anonim verileri kullanabiliriz.</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t xml:space="preserve">Üçüncü bir tarafa geçtiğimiz veya bir üçüncü tarafla birleştiğimiz veya bir yeniden yapılandırmaya tabi olduğumuz durumda, Kişisel Verileriniz de üçüncü kişilere açıklanabilir ve / veya bu üçüncü kişiye devredilebilir. Bu üçüncü taraf, Kişisel Verileri ve bize sağladığınız diğer bilgileri kullanmaya devam etme hakkına sahip olacak. </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t xml:space="preserve">Kişisel Verilerinizi, iyi niyetle, bir mahkeme kararı, halen devam eden adli işlem, cezai veya sivil mahkeme celbi veya kolluk kuvveti makamları tarafından verilen diğer yasal işlem veya taleplere uymanız gerektiğine inandığımız yerlerde ifşa edebiliriz veya egzersiz yapabiliriz Yasal hakları veya yasal iddialara karşı savunmak. </w:t>
      </w:r>
    </w:p>
    <w:p w:rsidR="004C2AA9" w:rsidRPr="004C2AA9" w:rsidRDefault="004C2AA9" w:rsidP="004C2AA9">
      <w:pPr>
        <w:spacing w:before="360" w:after="120" w:line="240" w:lineRule="auto"/>
        <w:outlineLvl w:val="1"/>
        <w:rPr>
          <w:rFonts w:ascii="Times New Roman" w:eastAsia="Times New Roman" w:hAnsi="Times New Roman" w:cs="Times New Roman"/>
          <w:b/>
          <w:bCs/>
          <w:sz w:val="36"/>
          <w:szCs w:val="36"/>
          <w:lang w:eastAsia="tr-TR"/>
        </w:rPr>
      </w:pPr>
      <w:r w:rsidRPr="004C2AA9">
        <w:rPr>
          <w:rFonts w:ascii="Arial" w:eastAsia="Times New Roman" w:hAnsi="Arial" w:cs="Arial"/>
          <w:color w:val="000000"/>
          <w:sz w:val="32"/>
          <w:szCs w:val="32"/>
          <w:lang w:eastAsia="tr-TR"/>
        </w:rPr>
        <w:t>4. Kişisel Verilerin işlendiği yerler</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t>Hizmet kapsamında işlenen verilerin tutulduğu veri merkezileri değişik bölgelerde bulunmaktadır., Türkiye, İrlanda, Hollanda, Amerika Birleşik Devletleri bölgelerinde yer alan barındırma hizmetleri kullanılarak sağlanmaktadır. Bununla birlikte, işlenen Kişisel Veriler, bu ülkeler ve bölgeler dışında bir ülkede bulunan muhafaza sunucularına aktarılabilir ve depolanabilir. Kişisel Verilerinizin güvenli bir şekilde ve bu gizlilik politikasına uygun şekilde kullanılmasını sağlamak için makul ölçüde gerekli tüm adımları atacağız.</w:t>
      </w:r>
    </w:p>
    <w:p w:rsidR="004C2AA9" w:rsidRPr="004C2AA9" w:rsidRDefault="004C2AA9" w:rsidP="004C2AA9">
      <w:pPr>
        <w:spacing w:before="360" w:after="120" w:line="240" w:lineRule="auto"/>
        <w:outlineLvl w:val="1"/>
        <w:rPr>
          <w:rFonts w:ascii="Times New Roman" w:eastAsia="Times New Roman" w:hAnsi="Times New Roman" w:cs="Times New Roman"/>
          <w:b/>
          <w:bCs/>
          <w:sz w:val="36"/>
          <w:szCs w:val="36"/>
          <w:lang w:eastAsia="tr-TR"/>
        </w:rPr>
      </w:pPr>
      <w:r w:rsidRPr="004C2AA9">
        <w:rPr>
          <w:rFonts w:ascii="Arial" w:eastAsia="Times New Roman" w:hAnsi="Arial" w:cs="Arial"/>
          <w:color w:val="000000"/>
          <w:sz w:val="32"/>
          <w:szCs w:val="32"/>
          <w:lang w:eastAsia="tr-TR"/>
        </w:rPr>
        <w:t>5. Kişisel Verileri korumak için hangi güvenlik önlemleri uygulanmaktadır?</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t xml:space="preserve">Verilerinizin güvenliği ve diğer Kullanıcıların güvenliği bizim için çok önemlidir. Kişisel Verilerinizi kayıp ya da herhangi bir yasadışı işleme karşı korumak için teknik ve organizasyonel önlemler aldık. Aşağıdaki tedbirleri uyguladık: sunucularımızı güvenlik duvarları, SSL bağlantıları ve hassas verilerin şifrelenmesi yoluyla koruma. Bu liste ayrıntılı değildir. </w:t>
      </w:r>
    </w:p>
    <w:p w:rsidR="004C2AA9" w:rsidRPr="004C2AA9" w:rsidRDefault="004C2AA9" w:rsidP="004C2AA9">
      <w:pPr>
        <w:spacing w:before="360" w:after="120" w:line="240" w:lineRule="auto"/>
        <w:outlineLvl w:val="1"/>
        <w:rPr>
          <w:rFonts w:ascii="Times New Roman" w:eastAsia="Times New Roman" w:hAnsi="Times New Roman" w:cs="Times New Roman"/>
          <w:b/>
          <w:bCs/>
          <w:sz w:val="36"/>
          <w:szCs w:val="36"/>
          <w:lang w:eastAsia="tr-TR"/>
        </w:rPr>
      </w:pPr>
      <w:r w:rsidRPr="004C2AA9">
        <w:rPr>
          <w:rFonts w:ascii="Arial" w:eastAsia="Times New Roman" w:hAnsi="Arial" w:cs="Arial"/>
          <w:color w:val="000000"/>
          <w:sz w:val="32"/>
          <w:szCs w:val="32"/>
          <w:lang w:eastAsia="tr-TR"/>
        </w:rPr>
        <w:t>6. Üçüncü şahıslarla ilgili sorumluluk sınırları</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t>Hizmetimiz üçüncü taraflar tarafından sunulan hizmetler ve ürünler ve / veya ortakların, reklamverenlerin ve diğer üçüncü tarafların web sitelerine veya hizmetlerine köprüler içerebilir.</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t xml:space="preserve">   </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t>Tarafların, bu üçüncü tarafların içeriği, web siteleri veya hizmetleri üzerinde herhangi bir kontrolü veya etkisi yoktur. Üçüncü kişi web sitelerinin ve hizmetlerinin kullanımı için farklı gizlilik politikaları uygulanabilir. Bu Gizlilik Beyanı, yalnızca taraflar tarafından Hizmeti kendi amaçları doğrultusunda kullanmanız yoluyla elde edilen Kişisel Verilerle ilgilidir. Taraflar, üçüncü taraf web sitelerinin ve hizmetlerin içeriği, uygulamaları veya işletilmesi ile ilgili herhangi bir sorumluluk kabul etmez.</w:t>
      </w:r>
    </w:p>
    <w:p w:rsidR="004C2AA9" w:rsidRPr="004C2AA9" w:rsidRDefault="004C2AA9" w:rsidP="004C2AA9">
      <w:pPr>
        <w:spacing w:before="360" w:after="120" w:line="240" w:lineRule="auto"/>
        <w:outlineLvl w:val="1"/>
        <w:rPr>
          <w:rFonts w:ascii="Times New Roman" w:eastAsia="Times New Roman" w:hAnsi="Times New Roman" w:cs="Times New Roman"/>
          <w:b/>
          <w:bCs/>
          <w:sz w:val="36"/>
          <w:szCs w:val="36"/>
          <w:lang w:eastAsia="tr-TR"/>
        </w:rPr>
      </w:pPr>
      <w:r w:rsidRPr="004C2AA9">
        <w:rPr>
          <w:rFonts w:ascii="Arial" w:eastAsia="Times New Roman" w:hAnsi="Arial" w:cs="Arial"/>
          <w:color w:val="000000"/>
          <w:sz w:val="32"/>
          <w:szCs w:val="32"/>
          <w:lang w:eastAsia="tr-TR"/>
        </w:rPr>
        <w:t>7. Kişisel Verileri Görüntüleme ve Silme</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t>Uygulamayı kullanarak toplanan kişisel bilgilere e-posta yoluyla bizimle iletişime geçmek veya silmek için bir istek gönderebilirsiniz. Kimliğinizi doğrulamak için ek bilgi sağlamanız istenebilir.</w:t>
      </w:r>
    </w:p>
    <w:p w:rsidR="004C2AA9" w:rsidRPr="004C2AA9" w:rsidRDefault="004C2AA9" w:rsidP="004C2AA9">
      <w:pPr>
        <w:spacing w:before="360" w:after="120" w:line="240" w:lineRule="auto"/>
        <w:outlineLvl w:val="1"/>
        <w:rPr>
          <w:rFonts w:ascii="Times New Roman" w:eastAsia="Times New Roman" w:hAnsi="Times New Roman" w:cs="Times New Roman"/>
          <w:b/>
          <w:bCs/>
          <w:sz w:val="36"/>
          <w:szCs w:val="36"/>
          <w:lang w:eastAsia="tr-TR"/>
        </w:rPr>
      </w:pPr>
      <w:r w:rsidRPr="004C2AA9">
        <w:rPr>
          <w:rFonts w:ascii="Arial" w:eastAsia="Times New Roman" w:hAnsi="Arial" w:cs="Arial"/>
          <w:color w:val="000000"/>
          <w:sz w:val="32"/>
          <w:szCs w:val="32"/>
          <w:lang w:eastAsia="tr-TR"/>
        </w:rPr>
        <w:t>8. Çocuk gizliliği</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lastRenderedPageBreak/>
        <w:t>Çocuklarla ilgili kişisel bilgiler bilerek veya kasıtlı olarak toplanmamaktadır.</w:t>
      </w:r>
    </w:p>
    <w:p w:rsidR="004C2AA9" w:rsidRPr="004C2AA9" w:rsidRDefault="004C2AA9" w:rsidP="004C2AA9">
      <w:pPr>
        <w:spacing w:before="360" w:after="120" w:line="240" w:lineRule="auto"/>
        <w:outlineLvl w:val="1"/>
        <w:rPr>
          <w:rFonts w:ascii="Times New Roman" w:eastAsia="Times New Roman" w:hAnsi="Times New Roman" w:cs="Times New Roman"/>
          <w:b/>
          <w:bCs/>
          <w:sz w:val="36"/>
          <w:szCs w:val="36"/>
          <w:lang w:eastAsia="tr-TR"/>
        </w:rPr>
      </w:pPr>
      <w:r w:rsidRPr="004C2AA9">
        <w:rPr>
          <w:rFonts w:ascii="Arial" w:eastAsia="Times New Roman" w:hAnsi="Arial" w:cs="Arial"/>
          <w:color w:val="000000"/>
          <w:sz w:val="32"/>
          <w:szCs w:val="32"/>
          <w:lang w:eastAsia="tr-TR"/>
        </w:rPr>
        <w:t>9. Güvenlik</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t>Kişisel bilgilerinizin güvenliğini sağlamak, hasar riskini en aza indirmek, bilgi kaybı ve yetkisiz erişimden veya bilgiyi kullanmak için önlemler uygulanmaktadır. Bununla birlikte, bu tedbirler mutlak bilgi güvenliği sağlayamamaktadır. Dolayısıyla, kişisel bilgilerinizin güvenliğini sağlamak için çaba sarf edilir, ancak bu garanti edilmez ve Uygulamanın ve ilgili veritabanlarının herhangi bir haksız davranış, arıza, izinsiz engeller veya erişim veya diğer kötüye kullanım ve kötüye kullanımdan muaf olacağını makul bir şekilde bekleyemezsiniz.</w:t>
      </w:r>
    </w:p>
    <w:p w:rsidR="004C2AA9" w:rsidRPr="004C2AA9" w:rsidRDefault="004C2AA9" w:rsidP="004C2AA9">
      <w:pPr>
        <w:spacing w:before="360" w:after="120" w:line="240" w:lineRule="auto"/>
        <w:outlineLvl w:val="1"/>
        <w:rPr>
          <w:rFonts w:ascii="Times New Roman" w:eastAsia="Times New Roman" w:hAnsi="Times New Roman" w:cs="Times New Roman"/>
          <w:b/>
          <w:bCs/>
          <w:sz w:val="36"/>
          <w:szCs w:val="36"/>
          <w:lang w:eastAsia="tr-TR"/>
        </w:rPr>
      </w:pPr>
      <w:r w:rsidRPr="004C2AA9">
        <w:rPr>
          <w:rFonts w:ascii="Arial" w:eastAsia="Times New Roman" w:hAnsi="Arial" w:cs="Arial"/>
          <w:color w:val="000000"/>
          <w:sz w:val="32"/>
          <w:szCs w:val="32"/>
          <w:lang w:eastAsia="tr-TR"/>
        </w:rPr>
        <w:t>10. Bu Gizlilik Bildiriminde Yapılan Değişiklikler</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t>Bu Beyan, herhangi bir zamanda güncellenebilir. Taraflar, Gizlilik Bildirimi'nin güncellenmiş bir sürümünü Hizmet aracılığıyla yayınlayacaktır. Taraflar, bu Gizlilik Bildirimi'nde yapacağı değişikliklerden haberdar olmak ve tarafların Kişisel Verilerinizi nasıl koruma altına alacakları konusunda bilgi sahibi olmak için bu sayfayı zaman zaman kontrol etmenizi önerir. Bu Gizlilik Bildirimini periyodik olarak gözden geçirmek ve güncellemeler hakkında bilgi sahibi olmak sizin sorumluluğunuzdadır ve kabul ve taahhüt eder.</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t xml:space="preserve"> </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t xml:space="preserve">Bu Bildirimde yapılan değişikliklerin herhangi birine bağlı kalmayı kabul etmektesiniz. Değişiklik yürürlüğe girdikten sonra Uygulamayı kullanmaya devam etmeniz, değiştirilen Bildirim'i kabul ettiğinizi gösterecektir. Değiştirilen Bildirimi kabul etmiyorsanız, Uygulamayı kaldırmanız ve onu daha fazla kullanmaktan kaçınmanız gerekir. </w:t>
      </w:r>
    </w:p>
    <w:p w:rsidR="004C2AA9" w:rsidRPr="004C2AA9" w:rsidRDefault="004C2AA9" w:rsidP="004C2AA9">
      <w:pPr>
        <w:spacing w:before="360" w:after="120" w:line="240" w:lineRule="auto"/>
        <w:outlineLvl w:val="1"/>
        <w:rPr>
          <w:rFonts w:ascii="Times New Roman" w:eastAsia="Times New Roman" w:hAnsi="Times New Roman" w:cs="Times New Roman"/>
          <w:b/>
          <w:bCs/>
          <w:sz w:val="36"/>
          <w:szCs w:val="36"/>
          <w:lang w:eastAsia="tr-TR"/>
        </w:rPr>
      </w:pPr>
      <w:r w:rsidRPr="004C2AA9">
        <w:rPr>
          <w:rFonts w:ascii="Arial" w:eastAsia="Times New Roman" w:hAnsi="Arial" w:cs="Arial"/>
          <w:color w:val="000000"/>
          <w:sz w:val="32"/>
          <w:szCs w:val="32"/>
          <w:lang w:eastAsia="tr-TR"/>
        </w:rPr>
        <w:t>11. Herhangi bir sorunuz ya da açıklamalarınız varsa ne yapacaksınız?</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t xml:space="preserve">Bu Gizlilik Bildirimi ile ilgili herhangi bir sorunuz veya açıklamalarınız varsa, lütfen bir e-posta göndererek bizimle iletişime geçin. </w:t>
      </w:r>
    </w:p>
    <w:p w:rsidR="004C2AA9" w:rsidRPr="004C2AA9" w:rsidRDefault="004C2AA9" w:rsidP="004C2AA9">
      <w:pPr>
        <w:spacing w:after="0" w:line="240" w:lineRule="auto"/>
        <w:rPr>
          <w:rFonts w:ascii="Times New Roman" w:eastAsia="Times New Roman" w:hAnsi="Times New Roman" w:cs="Times New Roman"/>
          <w:sz w:val="24"/>
          <w:szCs w:val="24"/>
          <w:lang w:eastAsia="tr-TR"/>
        </w:rPr>
      </w:pPr>
    </w:p>
    <w:p w:rsidR="004C2AA9" w:rsidRPr="004C2AA9" w:rsidRDefault="004C2AA9" w:rsidP="004C2AA9">
      <w:pPr>
        <w:spacing w:after="0" w:line="240" w:lineRule="auto"/>
        <w:rPr>
          <w:rFonts w:ascii="Times New Roman" w:eastAsia="Times New Roman" w:hAnsi="Times New Roman" w:cs="Times New Roman"/>
          <w:sz w:val="24"/>
          <w:szCs w:val="24"/>
          <w:lang w:eastAsia="tr-TR"/>
        </w:rPr>
      </w:pPr>
      <w:r w:rsidRPr="004C2AA9">
        <w:rPr>
          <w:rFonts w:ascii="Arial" w:eastAsia="Times New Roman" w:hAnsi="Arial" w:cs="Arial"/>
          <w:color w:val="000000"/>
          <w:lang w:eastAsia="tr-TR"/>
        </w:rPr>
        <w:t>Bu Gizlilik Bildirimi son olarak 01 Ocak 2017 tarihinde güncellendi.</w:t>
      </w:r>
    </w:p>
    <w:p w:rsidR="000252CB" w:rsidRDefault="000252CB"/>
    <w:sectPr w:rsidR="000252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4571A"/>
    <w:multiLevelType w:val="multilevel"/>
    <w:tmpl w:val="9A3C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471F04"/>
    <w:multiLevelType w:val="multilevel"/>
    <w:tmpl w:val="3018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0660A1"/>
    <w:multiLevelType w:val="multilevel"/>
    <w:tmpl w:val="979E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8D"/>
    <w:rsid w:val="000252CB"/>
    <w:rsid w:val="004C2AA9"/>
    <w:rsid w:val="00CF59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192D"/>
  <w15:chartTrackingRefBased/>
  <w15:docId w15:val="{DD7E534C-51BB-4651-A323-7C0A7EAD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C2A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C2AA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C2AA9"/>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C2AA9"/>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4C2AA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1375</Words>
  <Characters>7841</Characters>
  <Application>Microsoft Office Word</Application>
  <DocSecurity>0</DocSecurity>
  <Lines>65</Lines>
  <Paragraphs>18</Paragraphs>
  <ScaleCrop>false</ScaleCrop>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 samur</dc:creator>
  <cp:keywords/>
  <dc:description/>
  <cp:lastModifiedBy>huseyin samur</cp:lastModifiedBy>
  <cp:revision>2</cp:revision>
  <dcterms:created xsi:type="dcterms:W3CDTF">2018-09-10T13:21:00Z</dcterms:created>
  <dcterms:modified xsi:type="dcterms:W3CDTF">2018-09-10T13:21:00Z</dcterms:modified>
</cp:coreProperties>
</file>